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Candara" w:cs="Candara" w:eastAsia="Candara" w:hAnsi="Candara"/>
          <w:b w:val="1"/>
          <w:bCs w:val="1"/>
          <w:i w:val="1"/>
          <w:iCs w:val="1"/>
          <w:sz w:val="18"/>
          <w:szCs w:val="18"/>
        </w:rPr>
      </w:pPr>
      <w:bookmarkStart w:colFirst="0" w:colLast="0" w:name="_heading=h.44o17yxyoqkl" w:id="0"/>
      <w:bookmarkEnd w:id="0"/>
      <w:r w:rsidDel="00000000" w:rsidR="00000000" w:rsidRPr="00000000">
        <w:rPr>
          <w:rFonts w:ascii="Candara" w:cs="Candara" w:eastAsia="Candara" w:hAnsi="Candara"/>
          <w:b w:val="1"/>
          <w:bCs w:val="1"/>
          <w:i w:val="1"/>
          <w:iCs w:val="1"/>
          <w:sz w:val="18"/>
          <w:szCs w:val="18"/>
        </w:rPr>
        <w:drawing>
          <wp:anchor allowOverlap="1" behindDoc="1" distB="0" distT="0" distL="0" distR="0" hidden="0" layoutInCell="1" locked="0" relativeHeight="0" simplePos="0">
            <wp:simplePos x="0" y="0"/>
            <wp:positionH relativeFrom="margin">
              <wp:align>center</wp:align>
            </wp:positionH>
            <wp:positionV relativeFrom="margin">
              <wp:posOffset>-518397</wp:posOffset>
            </wp:positionV>
            <wp:extent cx="5760000" cy="828000"/>
            <wp:effectExtent b="0" l="0" r="0" t="0"/>
            <wp:wrapNone/>
            <wp:docPr id="1" name="image1.jpg"/>
            <a:graphic>
              <a:graphicData uri="http://schemas.openxmlformats.org/drawingml/2006/picture">
                <pic:pic>
                  <pic:nvPicPr>
                    <pic:cNvPr id="0" name="image1.jpg"/>
                    <pic:cNvPicPr preferRelativeResize="0"/>
                  </pic:nvPicPr>
                  <pic:blipFill>
                    <a:blip r:embed="rId7"/>
                    <a:srcRect b="993" l="0" r="0" t="993"/>
                    <a:stretch>
                      <a:fillRect/>
                    </a:stretch>
                  </pic:blipFill>
                  <pic:spPr>
                    <a:xfrm>
                      <a:off x="0" y="0"/>
                      <a:ext cx="5760000" cy="828000"/>
                    </a:xfrm>
                    <a:prstGeom prst="rect"/>
                    <a:ln/>
                  </pic:spPr>
                </pic:pic>
              </a:graphicData>
            </a:graphic>
          </wp:anchor>
        </w:drawing>
      </w:r>
      <w:r w:rsidDel="00000000" w:rsidR="00000000" w:rsidRPr="00000000">
        <w:rPr>
          <w:rtl w:val="0"/>
        </w:rPr>
      </w:r>
    </w:p>
    <w:p w:rsidR="00000000" w:rsidDel="00000000" w:rsidP="00000000" w:rsidRDefault="00000000" w:rsidRPr="00000000" w14:paraId="00000002">
      <w:pPr>
        <w:rPr>
          <w:rFonts w:ascii="Candara" w:cs="Candara" w:eastAsia="Candara" w:hAnsi="Candara"/>
          <w:b w:val="1"/>
          <w:bCs w:val="1"/>
          <w:i w:val="1"/>
          <w:iCs w:val="1"/>
          <w:sz w:val="18"/>
          <w:szCs w:val="18"/>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REQUEST FOR EXTENSION OF MAXIMUM RESIDENCY RULE (COLLEGE LEVEL)</w:t>
      </w:r>
    </w:p>
    <w:p w:rsidR="00000000" w:rsidDel="00000000" w:rsidP="00000000" w:rsidRDefault="00000000" w:rsidRPr="00000000" w14:paraId="00000008">
      <w:pPr>
        <w:rPr>
          <w:sz w:val="20"/>
          <w:szCs w:val="20"/>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Date: _________________________ </w:t>
      </w: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DR. </w:t>
      </w:r>
      <w:r w:rsidDel="00000000" w:rsidR="00000000" w:rsidRPr="00000000">
        <w:rPr>
          <w:sz w:val="20"/>
          <w:szCs w:val="20"/>
          <w:rtl w:val="0"/>
        </w:rPr>
        <w:t xml:space="preserve">CYNTHIA P. SALOMA</w:t>
      </w: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Dean, College of Science</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Dear Dr. </w:t>
      </w:r>
      <w:r w:rsidDel="00000000" w:rsidR="00000000" w:rsidRPr="00000000">
        <w:rPr>
          <w:sz w:val="20"/>
          <w:szCs w:val="20"/>
          <w:rtl w:val="0"/>
        </w:rPr>
        <w:t xml:space="preserve">Saloma</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0">
      <w:pPr>
        <w:spacing w:line="480" w:lineRule="auto"/>
        <w:rPr>
          <w:sz w:val="20"/>
          <w:szCs w:val="20"/>
        </w:rPr>
      </w:pPr>
      <w:r w:rsidDel="00000000" w:rsidR="00000000" w:rsidRPr="00000000">
        <w:rPr>
          <w:sz w:val="20"/>
          <w:szCs w:val="20"/>
          <w:rtl w:val="0"/>
        </w:rPr>
        <w:t xml:space="preserve">I would like to request for the extension of the maximum residency rule for the following reasons: </w:t>
      </w:r>
    </w:p>
    <w:p w:rsidR="00000000" w:rsidDel="00000000" w:rsidP="00000000" w:rsidRDefault="00000000" w:rsidRPr="00000000" w14:paraId="00000011">
      <w:pPr>
        <w:spacing w:line="480" w:lineRule="auto"/>
        <w:rPr>
          <w:sz w:val="20"/>
          <w:szCs w:val="20"/>
        </w:rPr>
      </w:pPr>
      <w:r w:rsidDel="00000000" w:rsidR="00000000" w:rsidRPr="00000000">
        <w:rPr>
          <w:sz w:val="20"/>
          <w:szCs w:val="20"/>
          <w:rtl w:val="0"/>
        </w:rPr>
        <w:t xml:space="preserve">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Below are some details for your information:</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Term of Initial enrollment (Start of Graduate Subject/s Enrolled):  ______________________</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Term of Maximum Residence Rule</w:t>
      </w:r>
      <w:r w:rsidDel="00000000" w:rsidR="00000000" w:rsidRPr="00000000">
        <w:rPr>
          <w:sz w:val="20"/>
          <w:szCs w:val="20"/>
          <w:rtl w:val="0"/>
        </w:rPr>
        <w:t xml:space="preserve"> (5 yrs for MS; 6 yrs for PhD; 8 yrs for Straight PhD)</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Start of Extension Period: ____________, with the extension valid up to: ______________ (</w:t>
      </w:r>
      <w:r w:rsidDel="00000000" w:rsidR="00000000" w:rsidRPr="00000000">
        <w:rPr>
          <w:i w:val="1"/>
          <w:iCs w:val="1"/>
          <w:sz w:val="20"/>
          <w:szCs w:val="20"/>
          <w:rtl w:val="0"/>
        </w:rPr>
        <w:t xml:space="preserve">Maximum Residency Rule suspended for the following semesters: 2nd sem 2019-2020, 1st and 2nd sem 2020-2021, and 1st and 2nd sem 2021-2022 due to pandemic</w:t>
      </w:r>
      <w:r w:rsidDel="00000000" w:rsidR="00000000" w:rsidRPr="00000000">
        <w:rPr>
          <w:sz w:val="20"/>
          <w:szCs w:val="20"/>
          <w:rtl w:val="0"/>
        </w:rPr>
        <w:t xml:space="preserve">)</w:t>
      </w: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This request is for my </w:t>
      </w:r>
      <w:r w:rsidDel="00000000" w:rsidR="00000000" w:rsidRPr="00000000">
        <w:rPr>
          <w:rFonts w:ascii="Noto Sans Symbols" w:cs="Noto Sans Symbols" w:eastAsia="Noto Sans Symbols" w:hAnsi="Noto Sans Symbols"/>
          <w:sz w:val="20"/>
          <w:szCs w:val="20"/>
          <w:rtl w:val="0"/>
        </w:rPr>
        <w:t xml:space="preserve">( )</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 1</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superscript"/>
          <w:rtl w:val="0"/>
        </w:rPr>
        <w:t xml:space="preserve">st</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Noto Sans Symbols" w:cs="Noto Sans Symbols" w:eastAsia="Noto Sans Symbols" w:hAnsi="Noto Sans Symbols"/>
          <w:sz w:val="20"/>
          <w:szCs w:val="20"/>
          <w:rtl w:val="0"/>
        </w:rPr>
        <w:t xml:space="preserve">( )</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 2</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superscript"/>
          <w:rtl w:val="0"/>
        </w:rPr>
        <w:t xml:space="preserve">nd</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Noto Sans Symbols" w:cs="Noto Sans Symbols" w:eastAsia="Noto Sans Symbols" w:hAnsi="Noto Sans Symbols"/>
          <w:sz w:val="20"/>
          <w:szCs w:val="20"/>
          <w:rtl w:val="0"/>
        </w:rPr>
        <w:t xml:space="preserve">( )</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 3</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superscript"/>
          <w:rtl w:val="0"/>
        </w:rPr>
        <w:t xml:space="preserve">rd</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Noto Sans Symbols" w:cs="Noto Sans Symbols" w:eastAsia="Noto Sans Symbols" w:hAnsi="Noto Sans Symbols"/>
          <w:sz w:val="20"/>
          <w:szCs w:val="20"/>
          <w:rtl w:val="0"/>
        </w:rPr>
        <w:t xml:space="preserve">( )</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 4</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superscript"/>
          <w:rtl w:val="0"/>
        </w:rPr>
        <w:t xml:space="preserve">th</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Noto Sans Symbols" w:cs="Noto Sans Symbols" w:eastAsia="Noto Sans Symbols" w:hAnsi="Noto Sans Symbols"/>
          <w:sz w:val="20"/>
          <w:szCs w:val="20"/>
          <w:rtl w:val="0"/>
        </w:rPr>
        <w:t xml:space="preserve">( )</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 5</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superscript"/>
          <w:rtl w:val="0"/>
        </w:rPr>
        <w:t xml:space="preserve">th</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 extension, </w:t>
      </w:r>
      <w:r w:rsidDel="00000000" w:rsidR="00000000" w:rsidRPr="00000000">
        <w:rPr>
          <w:rFonts w:ascii="Noto Sans Symbols" w:cs="Noto Sans Symbols" w:eastAsia="Noto Sans Symbols" w:hAnsi="Noto Sans Symbols"/>
          <w:sz w:val="20"/>
          <w:szCs w:val="20"/>
          <w:rtl w:val="0"/>
        </w:rPr>
        <w:t xml:space="preserve">( )</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 without  </w:t>
      </w:r>
      <w:r w:rsidDel="00000000" w:rsidR="00000000" w:rsidRPr="00000000">
        <w:rPr>
          <w:rFonts w:ascii="Noto Sans Symbols" w:cs="Noto Sans Symbols" w:eastAsia="Noto Sans Symbols" w:hAnsi="Noto Sans Symbols"/>
          <w:sz w:val="20"/>
          <w:szCs w:val="20"/>
          <w:rtl w:val="0"/>
        </w:rPr>
        <w:t xml:space="preserve">( )</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 with ___ units of additional course work.  </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B">
      <w:pPr>
        <w:rPr>
          <w:sz w:val="20"/>
          <w:szCs w:val="20"/>
        </w:rPr>
      </w:pPr>
      <w:r w:rsidDel="00000000" w:rsidR="00000000" w:rsidRPr="00000000">
        <w:rPr>
          <w:sz w:val="20"/>
          <w:szCs w:val="20"/>
          <w:rtl w:val="0"/>
        </w:rPr>
        <w:t xml:space="preserve">Please find attached my Gantt Chart endorsed by the thesis/dissertation adviser. I hope my request will merit your kind consideration. Thank you.</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_____________________________   _____________________________   _____________________________</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      Signature over Printed Name</w:t>
        <w:tab/>
        <w:t xml:space="preserve">                     Degree Program                                   Student Number</w:t>
      </w:r>
    </w:p>
    <w:p w:rsidR="00000000" w:rsidDel="00000000" w:rsidP="00000000" w:rsidRDefault="00000000" w:rsidRPr="00000000" w14:paraId="00000020">
      <w:pPr>
        <w:rPr>
          <w:b w:val="1"/>
          <w:bCs w:val="1"/>
          <w:sz w:val="20"/>
          <w:szCs w:val="20"/>
        </w:rPr>
      </w:pP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                           Endorsed by:                                                                                       Recommending Approval: </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_________________________________</w:t>
        <w:tab/>
        <w:t xml:space="preserve">                                                _______________________________ </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1"/>
          <w:iCs w:val="1"/>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                        Program Adviser                                                                                Director / Program Coordinator</w:t>
      </w: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               Recommending Approval:                                                                                       Approved: </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73228346456688" w:right="0" w:firstLine="0"/>
        <w:jc w:val="left"/>
        <w:rPr>
          <w:b w:val="1"/>
          <w:bCs w:val="1"/>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_________________________________                                                      _______________________________</w:t>
      </w:r>
      <w:r w:rsidDel="00000000" w:rsidR="00000000" w:rsidRPr="00000000">
        <w:rPr>
          <w:sz w:val="20"/>
          <w:szCs w:val="20"/>
          <w:rtl w:val="0"/>
        </w:rPr>
        <w:t xml:space="preserve">       </w:t>
      </w:r>
      <w:r w:rsidDel="00000000" w:rsidR="00000000" w:rsidRPr="00000000">
        <w:rPr>
          <w:b w:val="1"/>
          <w:bCs w:val="1"/>
          <w:sz w:val="20"/>
          <w:szCs w:val="20"/>
          <w:rtl w:val="0"/>
        </w:rPr>
        <w:t xml:space="preserve">Manuel Joseph C. Loquias, Dr. math.</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                                </w:t>
        <w:tab/>
        <w:tab/>
        <w:t xml:space="preserve">          </w:t>
      </w:r>
      <w:r w:rsidDel="00000000" w:rsidR="00000000" w:rsidRPr="00000000">
        <w:rPr>
          <w:sz w:val="20"/>
          <w:szCs w:val="20"/>
          <w:rtl w:val="0"/>
        </w:rPr>
        <w:tab/>
      </w:r>
      <w:r w:rsidDel="00000000" w:rsidR="00000000" w:rsidRPr="00000000">
        <w:rPr>
          <w:b w:val="1"/>
          <w:bCs w:val="1"/>
          <w:sz w:val="20"/>
          <w:szCs w:val="20"/>
          <w:rtl w:val="0"/>
        </w:rPr>
        <w:t xml:space="preserve">Cynthia P. Saloma, Ph.D.</w:t>
      </w:r>
      <w:r w:rsidDel="00000000" w:rsidR="00000000" w:rsidRPr="00000000">
        <w:rPr>
          <w:b w:val="1"/>
          <w:bCs w:val="1"/>
          <w:i w:val="0"/>
          <w:iCs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         Associate Dean for </w:t>
      </w:r>
      <w:r w:rsidDel="00000000" w:rsidR="00000000" w:rsidRPr="00000000">
        <w:rPr>
          <w:sz w:val="20"/>
          <w:szCs w:val="20"/>
          <w:rtl w:val="0"/>
        </w:rPr>
        <w:t xml:space="preserve">Academic Affairs</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                                                                       Dean, College of Science</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1"/>
          <w:iCs w:val="1"/>
          <w:smallCaps w:val="0"/>
          <w:strike w:val="0"/>
          <w:color w:val="000000"/>
          <w:sz w:val="21"/>
          <w:szCs w:val="21"/>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16"/>
          <w:szCs w:val="16"/>
          <w:u w:val="none"/>
          <w:shd w:fill="auto" w:val="clear"/>
          <w:vertAlign w:val="baseline"/>
          <w:rtl w:val="0"/>
        </w:rPr>
        <w:t xml:space="preserve">* Request for MRR extension is every Academic Year; 3 units of penalty subject should be enrolled within two (2) years. If the student  is due to  graduate within the first semester of the MRR period, said student should enroll the penalty subject during that semester (based on the </w:t>
      </w:r>
      <w:r w:rsidDel="00000000" w:rsidR="00000000" w:rsidRPr="00000000">
        <w:rPr>
          <w:rFonts w:ascii="Calibri" w:cs="Calibri" w:eastAsia="Calibri" w:hAnsi="Calibri"/>
          <w:b w:val="0"/>
          <w:bCs w:val="0"/>
          <w:i w:val="1"/>
          <w:iCs w:val="1"/>
          <w:smallCaps w:val="0"/>
          <w:strike w:val="0"/>
          <w:color w:val="000000"/>
          <w:sz w:val="16"/>
          <w:szCs w:val="16"/>
          <w:u w:val="none"/>
          <w:shd w:fill="auto" w:val="clear"/>
          <w:vertAlign w:val="baseline"/>
        </w:rPr>
        <w:drawing>
          <wp:anchor allowOverlap="1" behindDoc="1" distB="0" distT="0" distL="0" distR="0" hidden="0" layoutInCell="1" locked="0" relativeHeight="0" simplePos="0">
            <wp:simplePos x="0" y="0"/>
            <wp:positionH relativeFrom="margin">
              <wp:align>center</wp:align>
            </wp:positionH>
            <wp:positionV relativeFrom="margin">
              <wp:posOffset>8985600</wp:posOffset>
            </wp:positionV>
            <wp:extent cx="5760000" cy="612000"/>
            <wp:effectExtent b="0" l="0" r="0" t="0"/>
            <wp:wrapNone/>
            <wp:docPr id="2" name="image2.png"/>
            <a:graphic>
              <a:graphicData uri="http://schemas.openxmlformats.org/drawingml/2006/picture">
                <pic:pic>
                  <pic:nvPicPr>
                    <pic:cNvPr id="0" name="image2.png"/>
                    <pic:cNvPicPr preferRelativeResize="0"/>
                  </pic:nvPicPr>
                  <pic:blipFill>
                    <a:blip r:embed="rId8"/>
                    <a:srcRect b="10112" l="0" r="0" t="10112"/>
                    <a:stretch>
                      <a:fillRect/>
                    </a:stretch>
                  </pic:blipFill>
                  <pic:spPr>
                    <a:xfrm>
                      <a:off x="0" y="0"/>
                      <a:ext cx="5760000" cy="612000"/>
                    </a:xfrm>
                    <a:prstGeom prst="rect"/>
                    <a:ln/>
                  </pic:spPr>
                </pic:pic>
              </a:graphicData>
            </a:graphic>
          </wp:anchor>
        </w:drawing>
      </w:r>
      <w:r w:rsidDel="00000000" w:rsidR="00000000" w:rsidRPr="00000000">
        <w:rPr>
          <w:rFonts w:ascii="Calibri" w:cs="Calibri" w:eastAsia="Calibri" w:hAnsi="Calibri"/>
          <w:b w:val="0"/>
          <w:bCs w:val="0"/>
          <w:i w:val="1"/>
          <w:iCs w:val="1"/>
          <w:smallCaps w:val="0"/>
          <w:strike w:val="0"/>
          <w:color w:val="000000"/>
          <w:sz w:val="16"/>
          <w:szCs w:val="16"/>
          <w:u w:val="none"/>
          <w:shd w:fill="auto" w:val="clear"/>
          <w:vertAlign w:val="baseline"/>
          <w:rtl w:val="0"/>
        </w:rPr>
        <w:t xml:space="preserve">CS Guidelines; refer to the following website </w:t>
      </w:r>
      <w:hyperlink r:id="rId9">
        <w:r w:rsidDel="00000000" w:rsidR="00000000" w:rsidRPr="00000000">
          <w:rPr>
            <w:rFonts w:ascii="Calibri" w:cs="Calibri" w:eastAsia="Calibri" w:hAnsi="Calibri"/>
            <w:b w:val="0"/>
            <w:bCs w:val="0"/>
            <w:i w:val="1"/>
            <w:iCs w:val="1"/>
            <w:smallCaps w:val="0"/>
            <w:strike w:val="0"/>
            <w:color w:val="0563c1"/>
            <w:sz w:val="16"/>
            <w:szCs w:val="16"/>
            <w:u w:val="single"/>
            <w:shd w:fill="auto" w:val="clear"/>
            <w:vertAlign w:val="baseline"/>
            <w:rtl w:val="0"/>
          </w:rPr>
          <w:t xml:space="preserve">www.science.upd.edu.ph</w:t>
        </w:r>
      </w:hyperlink>
      <w:r w:rsidDel="00000000" w:rsidR="00000000" w:rsidRPr="00000000">
        <w:rPr>
          <w:rFonts w:ascii="Calibri" w:cs="Calibri" w:eastAsia="Calibri" w:hAnsi="Calibri"/>
          <w:b w:val="0"/>
          <w:bCs w:val="0"/>
          <w:i w:val="1"/>
          <w:iCs w:val="1"/>
          <w:smallCaps w:val="0"/>
          <w:strike w:val="0"/>
          <w:color w:val="000000"/>
          <w:sz w:val="16"/>
          <w:szCs w:val="16"/>
          <w:u w:val="none"/>
          <w:shd w:fill="auto" w:val="clear"/>
          <w:vertAlign w:val="baseline"/>
          <w:rtl w:val="0"/>
        </w:rPr>
        <w:t xml:space="preserve">)</w:t>
      </w:r>
      <w:r w:rsidDel="00000000" w:rsidR="00000000" w:rsidRPr="00000000">
        <w:rPr>
          <w:i w:val="1"/>
          <w:iCs w:val="1"/>
          <w:sz w:val="16"/>
          <w:szCs w:val="16"/>
          <w:rtl w:val="0"/>
        </w:rPr>
        <w:tab/>
      </w:r>
      <w:r w:rsidDel="00000000" w:rsidR="00000000" w:rsidRPr="00000000">
        <w:rPr>
          <w:rtl w:val="0"/>
        </w:rPr>
      </w:r>
    </w:p>
    <w:sectPr>
      <w:headerReference r:id="rId10" w:type="default"/>
      <w:pgSz w:h="16840" w:w="11900"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Candar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F">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right"/>
      <w:rPr>
        <w:rFonts w:ascii="Calibri" w:cs="Calibri" w:eastAsia="Calibri" w:hAnsi="Calibri"/>
        <w:b w:val="0"/>
        <w:bCs w:val="0"/>
        <w:i w:val="0"/>
        <w:iCs w:val="0"/>
        <w:smallCaps w:val="0"/>
        <w:strike w:val="0"/>
        <w:color w:val="7f7f7f"/>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7f7f7f"/>
        <w:sz w:val="20"/>
        <w:szCs w:val="20"/>
        <w:u w:val="none"/>
        <w:shd w:fill="auto" w:val="clear"/>
        <w:vertAlign w:val="baseline"/>
        <w:rtl w:val="0"/>
      </w:rPr>
      <w:t xml:space="preserve">OADMAPA Form 3.10 (Revised </w:t>
    </w:r>
    <w:r w:rsidDel="00000000" w:rsidR="00000000" w:rsidRPr="00000000">
      <w:rPr>
        <w:color w:val="7f7f7f"/>
        <w:sz w:val="20"/>
        <w:szCs w:val="20"/>
        <w:rtl w:val="0"/>
      </w:rPr>
      <w:t xml:space="preserve">08</w:t>
    </w:r>
    <w:r w:rsidDel="00000000" w:rsidR="00000000" w:rsidRPr="00000000">
      <w:rPr>
        <w:rFonts w:ascii="Calibri" w:cs="Calibri" w:eastAsia="Calibri" w:hAnsi="Calibri"/>
        <w:b w:val="0"/>
        <w:bCs w:val="0"/>
        <w:i w:val="0"/>
        <w:iCs w:val="0"/>
        <w:smallCaps w:val="0"/>
        <w:strike w:val="0"/>
        <w:color w:val="7f7f7f"/>
        <w:sz w:val="20"/>
        <w:szCs w:val="20"/>
        <w:u w:val="none"/>
        <w:shd w:fill="auto" w:val="clear"/>
        <w:vertAlign w:val="baseline"/>
        <w:rtl w:val="0"/>
      </w:rPr>
      <w:t xml:space="preserve">.</w:t>
    </w:r>
    <w:r w:rsidDel="00000000" w:rsidR="00000000" w:rsidRPr="00000000">
      <w:rPr>
        <w:color w:val="7f7f7f"/>
        <w:sz w:val="20"/>
        <w:szCs w:val="20"/>
        <w:rtl w:val="0"/>
      </w:rPr>
      <w:t xml:space="preserve">04</w:t>
    </w:r>
    <w:r w:rsidDel="00000000" w:rsidR="00000000" w:rsidRPr="00000000">
      <w:rPr>
        <w:rFonts w:ascii="Calibri" w:cs="Calibri" w:eastAsia="Calibri" w:hAnsi="Calibri"/>
        <w:b w:val="0"/>
        <w:bCs w:val="0"/>
        <w:i w:val="0"/>
        <w:iCs w:val="0"/>
        <w:smallCaps w:val="0"/>
        <w:strike w:val="0"/>
        <w:color w:val="7f7f7f"/>
        <w:sz w:val="20"/>
        <w:szCs w:val="20"/>
        <w:u w:val="none"/>
        <w:shd w:fill="auto" w:val="clear"/>
        <w:vertAlign w:val="baseline"/>
        <w:rtl w:val="0"/>
      </w:rPr>
      <w:t xml:space="preserve">.20</w:t>
    </w:r>
    <w:r w:rsidDel="00000000" w:rsidR="00000000" w:rsidRPr="00000000">
      <w:rPr>
        <w:color w:val="7f7f7f"/>
        <w:sz w:val="20"/>
        <w:szCs w:val="20"/>
        <w:rtl w:val="0"/>
      </w:rPr>
      <w:t xml:space="preserve">26</w:t>
    </w:r>
    <w:r w:rsidDel="00000000" w:rsidR="00000000" w:rsidRPr="00000000">
      <w:rPr>
        <w:rFonts w:ascii="Calibri" w:cs="Calibri" w:eastAsia="Calibri" w:hAnsi="Calibri"/>
        <w:b w:val="0"/>
        <w:bCs w:val="0"/>
        <w:i w:val="0"/>
        <w:iCs w:val="0"/>
        <w:smallCaps w:val="0"/>
        <w:strike w:val="0"/>
        <w:color w:val="7f7f7f"/>
        <w:sz w:val="20"/>
        <w:szCs w:val="20"/>
        <w:u w:val="none"/>
        <w:shd w:fill="auto" w:val="clear"/>
        <w:vertAlign w:val="baseline"/>
        <w:rtl w:val="0"/>
      </w:rPr>
      <w:t xml:space="preserve">)</w:t>
    </w:r>
  </w:p>
  <w:p w:rsidR="00000000" w:rsidDel="00000000" w:rsidP="00000000" w:rsidRDefault="00000000" w:rsidRPr="00000000" w14:paraId="00000030">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eader" Target="header1.xml"/><Relationship Id="rId9" Type="http://schemas.openxmlformats.org/officeDocument/2006/relationships/hyperlink" Target="http://www.science.upd.edu.ph"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Candara-regular.ttf"/><Relationship Id="rId2" Type="http://schemas.openxmlformats.org/officeDocument/2006/relationships/font" Target="fonts/Candara-bold.ttf"/><Relationship Id="rId3" Type="http://schemas.openxmlformats.org/officeDocument/2006/relationships/font" Target="fonts/Candara-italic.ttf"/><Relationship Id="rId4" Type="http://schemas.openxmlformats.org/officeDocument/2006/relationships/font" Target="fonts/Candara-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gRlaqgIcyn1UMOO+d9VeSrbc0iA==">CgMxLjAyDmguNDRvMTd5eHlvcWtsOAByITFWcW9aTXEyWHlydWRucVNhLWtmczR4TlYwdDBxNFJsMA==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